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25" w:rsidRPr="00C55CD6" w:rsidRDefault="00E70525" w:rsidP="00E705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Свод предложений</w:t>
      </w:r>
    </w:p>
    <w:p w:rsidR="00E70525" w:rsidRPr="00C55CD6" w:rsidRDefault="00E70525" w:rsidP="00E705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 xml:space="preserve">к </w:t>
      </w:r>
      <w:r>
        <w:rPr>
          <w:b/>
          <w:sz w:val="24"/>
          <w:szCs w:val="24"/>
        </w:rPr>
        <w:t>проекту акта</w:t>
      </w:r>
      <w:r w:rsidRPr="00C55CD6">
        <w:rPr>
          <w:b/>
          <w:sz w:val="24"/>
          <w:szCs w:val="24"/>
        </w:rPr>
        <w:t xml:space="preserve"> предлагаемого проектом нормативного правового акта</w:t>
      </w:r>
    </w:p>
    <w:p w:rsidR="00E70525" w:rsidRPr="00C55CD6" w:rsidRDefault="00E70525" w:rsidP="00E705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правового регулирования, поступивших по результатам публичных консультаций</w:t>
      </w:r>
      <w:r w:rsidR="00464BA7">
        <w:rPr>
          <w:b/>
          <w:sz w:val="24"/>
          <w:szCs w:val="24"/>
        </w:rPr>
        <w:t>:</w:t>
      </w:r>
    </w:p>
    <w:p w:rsidR="00E70525" w:rsidRPr="00C55CD6" w:rsidRDefault="00E70525" w:rsidP="00E705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</w:p>
    <w:p w:rsidR="003A5E96" w:rsidRPr="00F43484" w:rsidRDefault="00464BA7" w:rsidP="003A5E9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401DB">
        <w:rPr>
          <w:sz w:val="24"/>
          <w:szCs w:val="24"/>
        </w:rPr>
        <w:t>проект п</w:t>
      </w:r>
      <w:r w:rsidR="003D0A28" w:rsidRPr="00C401DB">
        <w:rPr>
          <w:sz w:val="24"/>
          <w:szCs w:val="24"/>
        </w:rPr>
        <w:t>остановлени</w:t>
      </w:r>
      <w:r w:rsidRPr="00C401DB">
        <w:rPr>
          <w:sz w:val="24"/>
          <w:szCs w:val="24"/>
        </w:rPr>
        <w:t>я</w:t>
      </w:r>
      <w:r w:rsidR="003D0A28" w:rsidRPr="00C401DB">
        <w:rPr>
          <w:sz w:val="24"/>
          <w:szCs w:val="24"/>
        </w:rPr>
        <w:t xml:space="preserve"> Администрации городского округа Домодедово Московской области </w:t>
      </w:r>
      <w:r w:rsidR="003A5E96" w:rsidRPr="00AF1E9F">
        <w:rPr>
          <w:sz w:val="24"/>
          <w:szCs w:val="24"/>
        </w:rPr>
        <w:t>«</w:t>
      </w:r>
      <w:r w:rsidR="003A5E96" w:rsidRPr="00AF1E9F">
        <w:rPr>
          <w:bCs/>
          <w:sz w:val="24"/>
          <w:szCs w:val="24"/>
        </w:rPr>
        <w:t>О порядке установки и эксплуатации средств размещения информации, в том числе с изменением внешнего вида фасадов зданий (включая жилые дома) и сооружений на территории городского округа Домодедово Московской области</w:t>
      </w:r>
      <w:r w:rsidR="003A5E96" w:rsidRPr="00AF1E9F">
        <w:rPr>
          <w:sz w:val="24"/>
          <w:szCs w:val="24"/>
        </w:rPr>
        <w:t>»</w:t>
      </w:r>
    </w:p>
    <w:p w:rsidR="00353E15" w:rsidRPr="00C401DB" w:rsidRDefault="00353E15" w:rsidP="00353E15">
      <w:pPr>
        <w:spacing w:after="150" w:line="238" w:lineRule="atLeast"/>
        <w:jc w:val="both"/>
        <w:rPr>
          <w:color w:val="242424"/>
          <w:sz w:val="24"/>
          <w:szCs w:val="24"/>
        </w:rPr>
      </w:pPr>
    </w:p>
    <w:p w:rsidR="00E70525" w:rsidRPr="00C55CD6" w:rsidRDefault="00E70525" w:rsidP="00353E1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3212"/>
        <w:gridCol w:w="3178"/>
      </w:tblGrid>
      <w:tr w:rsidR="00E70525" w:rsidRPr="00C55CD6" w:rsidTr="00464BA7">
        <w:trPr>
          <w:trHeight w:val="707"/>
          <w:tblHeader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353E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Содержание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C55CD6">
              <w:rPr>
                <w:sz w:val="24"/>
                <w:szCs w:val="24"/>
              </w:rPr>
              <w:t>акта правового регулирования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Наименование организации, коллегиального/</w:t>
            </w:r>
            <w:proofErr w:type="spellStart"/>
            <w:proofErr w:type="gramStart"/>
            <w:r w:rsidRPr="00C55CD6">
              <w:rPr>
                <w:sz w:val="24"/>
                <w:szCs w:val="24"/>
              </w:rPr>
              <w:t>совещатель-ного</w:t>
            </w:r>
            <w:proofErr w:type="spellEnd"/>
            <w:proofErr w:type="gramEnd"/>
            <w:r w:rsidRPr="00C55CD6">
              <w:rPr>
                <w:sz w:val="24"/>
                <w:szCs w:val="24"/>
              </w:rPr>
              <w:t>/консультационного органа, представившего предложение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Результат его рассмотрения (предполагается ли использовать предложение либо обоснование об отказе его использования)</w:t>
            </w:r>
          </w:p>
        </w:tc>
      </w:tr>
      <w:tr w:rsidR="00E70525" w:rsidRPr="00C55CD6" w:rsidTr="00464BA7">
        <w:trPr>
          <w:trHeight w:val="70"/>
          <w:tblHeader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2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</w:t>
            </w:r>
          </w:p>
        </w:tc>
      </w:tr>
      <w:tr w:rsidR="00E70525" w:rsidRPr="00C55CD6" w:rsidTr="007041CA">
        <w:trPr>
          <w:trHeight w:val="21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353E15" w:rsidP="00353E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D5FDF" w:rsidRPr="003D5FDF">
              <w:rPr>
                <w:sz w:val="24"/>
                <w:szCs w:val="24"/>
              </w:rPr>
              <w:t>редложения по предлагаемому правовому регулированию</w:t>
            </w:r>
            <w:r>
              <w:rPr>
                <w:sz w:val="24"/>
                <w:szCs w:val="24"/>
              </w:rPr>
              <w:t xml:space="preserve"> </w:t>
            </w:r>
            <w:r w:rsidR="003D5FDF" w:rsidRPr="003D5FDF">
              <w:rPr>
                <w:sz w:val="24"/>
                <w:szCs w:val="24"/>
              </w:rPr>
              <w:t>не поступали (отсутствуют)</w:t>
            </w:r>
          </w:p>
        </w:tc>
      </w:tr>
    </w:tbl>
    <w:p w:rsidR="00E70525" w:rsidRDefault="00E70525" w:rsidP="00E705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Calibri"/>
          <w:sz w:val="24"/>
          <w:szCs w:val="24"/>
        </w:rPr>
      </w:pPr>
    </w:p>
    <w:p w:rsidR="003D5FDF" w:rsidRPr="00C55CD6" w:rsidRDefault="003D5FDF" w:rsidP="00E705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Calibri"/>
          <w:sz w:val="24"/>
          <w:szCs w:val="24"/>
        </w:rPr>
      </w:pPr>
    </w:p>
    <w:p w:rsidR="00E70525" w:rsidRPr="00C55CD6" w:rsidRDefault="00E70525" w:rsidP="00E705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Перечень органов и организаций, принявших участие в проведении публичных консультаций</w:t>
      </w:r>
    </w:p>
    <w:p w:rsidR="00E70525" w:rsidRPr="00C55CD6" w:rsidRDefault="00E70525" w:rsidP="00E70525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225"/>
        <w:gridCol w:w="2222"/>
        <w:gridCol w:w="2209"/>
        <w:gridCol w:w="2255"/>
      </w:tblGrid>
      <w:tr w:rsidR="00E70525" w:rsidRPr="00C55CD6" w:rsidTr="007041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№ </w:t>
            </w:r>
            <w:proofErr w:type="gramStart"/>
            <w:r w:rsidRPr="00C55CD6">
              <w:rPr>
                <w:sz w:val="24"/>
                <w:szCs w:val="24"/>
              </w:rPr>
              <w:t>п</w:t>
            </w:r>
            <w:proofErr w:type="gramEnd"/>
            <w:r w:rsidRPr="00C55CD6">
              <w:rPr>
                <w:sz w:val="24"/>
                <w:szCs w:val="24"/>
              </w:rPr>
              <w:t>/п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телефона, адрес электронной почты</w:t>
            </w:r>
          </w:p>
        </w:tc>
      </w:tr>
      <w:tr w:rsidR="00E70525" w:rsidRPr="00C55CD6" w:rsidTr="007041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4D03A0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4D03A0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Некоммерческое партнерство «Альянс делового сотрудничества»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353E15" w:rsidP="00353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Инфраструктура поддержки малого и среднего бизнеса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4D03A0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Председатель правления Кокорин Михаил Александрович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4D03A0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kokorin@buscons.ru</w:t>
            </w:r>
          </w:p>
        </w:tc>
      </w:tr>
    </w:tbl>
    <w:p w:rsidR="00E70525" w:rsidRDefault="00E70525" w:rsidP="00E7052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353E15" w:rsidRDefault="00353E15" w:rsidP="00E7052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353E15" w:rsidRDefault="00353E15" w:rsidP="00E7052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353E15" w:rsidRPr="00C55CD6" w:rsidRDefault="00353E15" w:rsidP="00E7052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1959"/>
        <w:gridCol w:w="2294"/>
      </w:tblGrid>
      <w:tr w:rsidR="00353E15" w:rsidRPr="00C55CD6" w:rsidTr="00353E15">
        <w:tc>
          <w:tcPr>
            <w:tcW w:w="5353" w:type="dxa"/>
            <w:shd w:val="clear" w:color="auto" w:fill="auto"/>
          </w:tcPr>
          <w:p w:rsidR="003A5E96" w:rsidRDefault="00353E15" w:rsidP="00353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3A5E96">
              <w:rPr>
                <w:sz w:val="24"/>
                <w:szCs w:val="24"/>
              </w:rPr>
              <w:t xml:space="preserve">инспектор отдела архитектуры и </w:t>
            </w:r>
          </w:p>
          <w:p w:rsidR="003A5E96" w:rsidRDefault="003A5E96" w:rsidP="00353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строительства</w:t>
            </w:r>
            <w:r w:rsidR="00353E15">
              <w:rPr>
                <w:sz w:val="24"/>
                <w:szCs w:val="24"/>
              </w:rPr>
              <w:t xml:space="preserve"> </w:t>
            </w:r>
          </w:p>
          <w:p w:rsidR="00353E15" w:rsidRPr="00C55CD6" w:rsidRDefault="00353E15" w:rsidP="00353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53E15">
              <w:rPr>
                <w:sz w:val="24"/>
                <w:szCs w:val="24"/>
                <w:u w:val="single"/>
              </w:rPr>
              <w:t>Администрации городского округа Домодедово</w:t>
            </w:r>
          </w:p>
        </w:tc>
        <w:tc>
          <w:tcPr>
            <w:tcW w:w="1959" w:type="dxa"/>
            <w:shd w:val="clear" w:color="auto" w:fill="auto"/>
          </w:tcPr>
          <w:p w:rsidR="00353E15" w:rsidRDefault="00353E15" w:rsidP="007041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3A5E96" w:rsidRDefault="003A5E96" w:rsidP="007041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353E15" w:rsidRPr="00C55CD6" w:rsidRDefault="00353E15" w:rsidP="007041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2294" w:type="dxa"/>
            <w:shd w:val="clear" w:color="auto" w:fill="auto"/>
          </w:tcPr>
          <w:p w:rsidR="003A5E96" w:rsidRDefault="00353E15" w:rsidP="00353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3A5E96" w:rsidRDefault="003A5E96" w:rsidP="00353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353E15" w:rsidRPr="00353E15" w:rsidRDefault="003A5E96" w:rsidP="00353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Т.Ю. Воробьева</w:t>
            </w:r>
          </w:p>
        </w:tc>
      </w:tr>
      <w:tr w:rsidR="00353E15" w:rsidRPr="00C55CD6" w:rsidTr="00353E15">
        <w:tc>
          <w:tcPr>
            <w:tcW w:w="5353" w:type="dxa"/>
            <w:shd w:val="clear" w:color="auto" w:fill="auto"/>
          </w:tcPr>
          <w:p w:rsidR="00353E15" w:rsidRPr="00C55CD6" w:rsidRDefault="00353E1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r w:rsidRPr="00C55CD6">
              <w:rPr>
                <w:sz w:val="24"/>
                <w:szCs w:val="24"/>
                <w:vertAlign w:val="superscript"/>
              </w:rPr>
              <w:t>Должность лица, составившего сводку</w:t>
            </w:r>
          </w:p>
        </w:tc>
        <w:tc>
          <w:tcPr>
            <w:tcW w:w="1959" w:type="dxa"/>
            <w:shd w:val="clear" w:color="auto" w:fill="auto"/>
          </w:tcPr>
          <w:p w:rsidR="00353E15" w:rsidRPr="00C55CD6" w:rsidRDefault="00353E1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r w:rsidRPr="00C55CD6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294" w:type="dxa"/>
            <w:shd w:val="clear" w:color="auto" w:fill="auto"/>
          </w:tcPr>
          <w:p w:rsidR="00353E15" w:rsidRPr="00C55CD6" w:rsidRDefault="00353E1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proofErr w:type="spellStart"/>
            <w:r w:rsidRPr="00C55CD6">
              <w:rPr>
                <w:sz w:val="24"/>
                <w:szCs w:val="24"/>
                <w:vertAlign w:val="superscript"/>
              </w:rPr>
              <w:t>И.О.Фамилия</w:t>
            </w:r>
            <w:proofErr w:type="spellEnd"/>
          </w:p>
        </w:tc>
      </w:tr>
    </w:tbl>
    <w:p w:rsidR="00E70525" w:rsidRDefault="00E70525" w:rsidP="00E70525">
      <w:pPr>
        <w:rPr>
          <w:sz w:val="24"/>
          <w:szCs w:val="24"/>
        </w:rPr>
      </w:pPr>
    </w:p>
    <w:p w:rsidR="00E70525" w:rsidRPr="00C55CD6" w:rsidRDefault="003D5FDF" w:rsidP="00E70525">
      <w:pPr>
        <w:rPr>
          <w:sz w:val="24"/>
          <w:szCs w:val="24"/>
        </w:rPr>
      </w:pPr>
      <w:r>
        <w:rPr>
          <w:sz w:val="24"/>
          <w:szCs w:val="24"/>
        </w:rPr>
        <w:t xml:space="preserve">Дата  </w:t>
      </w:r>
      <w:r w:rsidR="003A5E96">
        <w:rPr>
          <w:sz w:val="24"/>
          <w:szCs w:val="24"/>
          <w:u w:val="single"/>
        </w:rPr>
        <w:t>16</w:t>
      </w:r>
      <w:bookmarkStart w:id="0" w:name="_GoBack"/>
      <w:bookmarkEnd w:id="0"/>
      <w:r w:rsidR="00353E15" w:rsidRPr="00353E15">
        <w:rPr>
          <w:sz w:val="24"/>
          <w:szCs w:val="24"/>
          <w:u w:val="single"/>
        </w:rPr>
        <w:t>.12.2016</w:t>
      </w:r>
      <w:r>
        <w:rPr>
          <w:sz w:val="24"/>
          <w:szCs w:val="24"/>
        </w:rPr>
        <w:t xml:space="preserve"> </w:t>
      </w:r>
    </w:p>
    <w:sectPr w:rsidR="00E70525" w:rsidRPr="00C5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BBB" w:rsidRDefault="00474BBB" w:rsidP="00E70525">
      <w:r>
        <w:separator/>
      </w:r>
    </w:p>
  </w:endnote>
  <w:endnote w:type="continuationSeparator" w:id="0">
    <w:p w:rsidR="00474BBB" w:rsidRDefault="00474BBB" w:rsidP="00E7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BBB" w:rsidRDefault="00474BBB" w:rsidP="00E70525">
      <w:r>
        <w:separator/>
      </w:r>
    </w:p>
  </w:footnote>
  <w:footnote w:type="continuationSeparator" w:id="0">
    <w:p w:rsidR="00474BBB" w:rsidRDefault="00474BBB" w:rsidP="00E70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25"/>
    <w:rsid w:val="000D241E"/>
    <w:rsid w:val="0028310C"/>
    <w:rsid w:val="00353E15"/>
    <w:rsid w:val="003A5E96"/>
    <w:rsid w:val="003D0A28"/>
    <w:rsid w:val="003D5FDF"/>
    <w:rsid w:val="004106A2"/>
    <w:rsid w:val="00464BA7"/>
    <w:rsid w:val="00474BBB"/>
    <w:rsid w:val="004D03A0"/>
    <w:rsid w:val="00510EDB"/>
    <w:rsid w:val="00607ABB"/>
    <w:rsid w:val="00620CAC"/>
    <w:rsid w:val="00A536C2"/>
    <w:rsid w:val="00B1085C"/>
    <w:rsid w:val="00B7308D"/>
    <w:rsid w:val="00C401DB"/>
    <w:rsid w:val="00D542E7"/>
    <w:rsid w:val="00E7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05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5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styleId="a3">
    <w:name w:val="endnote reference"/>
    <w:uiPriority w:val="99"/>
    <w:rsid w:val="00E70525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353E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E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05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5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styleId="a3">
    <w:name w:val="endnote reference"/>
    <w:uiPriority w:val="99"/>
    <w:rsid w:val="00E70525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353E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E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Плешакова М.В.</cp:lastModifiedBy>
  <cp:revision>2</cp:revision>
  <cp:lastPrinted>2016-12-07T10:54:00Z</cp:lastPrinted>
  <dcterms:created xsi:type="dcterms:W3CDTF">2016-12-16T07:42:00Z</dcterms:created>
  <dcterms:modified xsi:type="dcterms:W3CDTF">2016-12-16T07:42:00Z</dcterms:modified>
</cp:coreProperties>
</file>